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D8" w:rsidRDefault="00E01670" w:rsidP="00E01670">
      <w:pPr>
        <w:spacing w:after="0"/>
      </w:pPr>
      <w:r>
        <w:t>.........................................................</w:t>
      </w:r>
    </w:p>
    <w:p w:rsidR="00E01670" w:rsidRPr="00E01670" w:rsidRDefault="00E01670" w:rsidP="00E01670">
      <w:pPr>
        <w:spacing w:after="0"/>
        <w:rPr>
          <w:sz w:val="18"/>
          <w:szCs w:val="18"/>
        </w:rPr>
      </w:pPr>
      <w:r w:rsidRPr="00E01670">
        <w:rPr>
          <w:sz w:val="18"/>
          <w:szCs w:val="18"/>
        </w:rPr>
        <w:t>Imię i nazwisko</w:t>
      </w:r>
    </w:p>
    <w:p w:rsidR="00E01670" w:rsidRDefault="00E01670" w:rsidP="00E01670">
      <w:pPr>
        <w:spacing w:after="0"/>
      </w:pPr>
      <w:r>
        <w:t>........................................................</w:t>
      </w:r>
    </w:p>
    <w:p w:rsidR="00E01670" w:rsidRPr="00E01670" w:rsidRDefault="00E01670" w:rsidP="00E01670">
      <w:pPr>
        <w:spacing w:after="0"/>
        <w:rPr>
          <w:sz w:val="18"/>
          <w:szCs w:val="18"/>
        </w:rPr>
      </w:pPr>
      <w:r w:rsidRPr="00E01670">
        <w:rPr>
          <w:sz w:val="18"/>
          <w:szCs w:val="18"/>
        </w:rPr>
        <w:t>Adres</w:t>
      </w:r>
    </w:p>
    <w:p w:rsidR="00E01670" w:rsidRDefault="00E01670" w:rsidP="00E01670">
      <w:pPr>
        <w:spacing w:after="0"/>
      </w:pPr>
      <w:r>
        <w:t>........................................................</w:t>
      </w:r>
    </w:p>
    <w:p w:rsidR="00E01670" w:rsidRPr="00E01670" w:rsidRDefault="00E01670" w:rsidP="00E01670">
      <w:pPr>
        <w:spacing w:after="0"/>
        <w:rPr>
          <w:sz w:val="18"/>
          <w:szCs w:val="18"/>
        </w:rPr>
      </w:pPr>
      <w:r w:rsidRPr="00E01670">
        <w:rPr>
          <w:sz w:val="18"/>
          <w:szCs w:val="18"/>
        </w:rPr>
        <w:t>PESEL</w:t>
      </w:r>
    </w:p>
    <w:p w:rsidR="00E01670" w:rsidRDefault="00E01670" w:rsidP="00E01670">
      <w:pPr>
        <w:spacing w:after="0"/>
      </w:pPr>
      <w:r>
        <w:t>........................................................</w:t>
      </w:r>
    </w:p>
    <w:p w:rsidR="00E01670" w:rsidRDefault="00E01670" w:rsidP="00E01670">
      <w:pPr>
        <w:spacing w:after="0"/>
        <w:rPr>
          <w:sz w:val="18"/>
          <w:szCs w:val="18"/>
        </w:rPr>
      </w:pPr>
      <w:r w:rsidRPr="00E01670">
        <w:rPr>
          <w:sz w:val="18"/>
          <w:szCs w:val="18"/>
        </w:rPr>
        <w:t>Telefon</w:t>
      </w:r>
    </w:p>
    <w:p w:rsidR="00E01670" w:rsidRDefault="00E01670" w:rsidP="00E01670">
      <w:pPr>
        <w:spacing w:after="0"/>
        <w:rPr>
          <w:sz w:val="18"/>
          <w:szCs w:val="18"/>
        </w:rPr>
      </w:pPr>
    </w:p>
    <w:p w:rsidR="00E01670" w:rsidRDefault="00E01670" w:rsidP="00E01670">
      <w:pPr>
        <w:spacing w:after="0"/>
        <w:rPr>
          <w:sz w:val="18"/>
          <w:szCs w:val="18"/>
        </w:rPr>
      </w:pPr>
    </w:p>
    <w:p w:rsidR="00E01670" w:rsidRDefault="00E01670" w:rsidP="00C02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DLA PACJENTA</w:t>
      </w:r>
    </w:p>
    <w:p w:rsidR="00E01670" w:rsidRDefault="00E01670" w:rsidP="00C02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1670" w:rsidRDefault="00E01670" w:rsidP="00C02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Szanowni Państwo, w trosce o Wasze bezpieczeństwo proszę uprzejmie o zapoznanie się z poniższymi informacjami.</w:t>
      </w:r>
    </w:p>
    <w:p w:rsidR="00E01670" w:rsidRDefault="00E01670" w:rsidP="00C02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Poniższy formularz został wykonany w oparciu </w:t>
      </w:r>
      <w:r w:rsidRPr="00E01670">
        <w:rPr>
          <w:rFonts w:ascii="Times New Roman" w:hAnsi="Times New Roman" w:cs="Times New Roman"/>
          <w:sz w:val="24"/>
          <w:szCs w:val="24"/>
        </w:rPr>
        <w:t xml:space="preserve">o Szwajcarskie wytyczne odnośnie bezpiecznego prowadzenia </w:t>
      </w:r>
      <w:proofErr w:type="spellStart"/>
      <w:r w:rsidRPr="00E01670">
        <w:rPr>
          <w:rFonts w:ascii="Times New Roman" w:hAnsi="Times New Roman" w:cs="Times New Roman"/>
          <w:sz w:val="24"/>
          <w:szCs w:val="24"/>
        </w:rPr>
        <w:t>Igłoterapii</w:t>
      </w:r>
      <w:proofErr w:type="spellEnd"/>
      <w:r w:rsidRPr="00E01670">
        <w:rPr>
          <w:rFonts w:ascii="Times New Roman" w:hAnsi="Times New Roman" w:cs="Times New Roman"/>
          <w:sz w:val="24"/>
          <w:szCs w:val="24"/>
        </w:rPr>
        <w:t xml:space="preserve"> Suchej Punktów Spustowych (Wersja 1.4 / 7 sierpnia 2012).</w:t>
      </w:r>
    </w:p>
    <w:p w:rsidR="00C02433" w:rsidRDefault="00C02433" w:rsidP="00C024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1670" w:rsidRDefault="00E01670" w:rsidP="00E01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2433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Przeciwwskazania do stosowania Suchej </w:t>
      </w:r>
      <w:proofErr w:type="spellStart"/>
      <w:r w:rsidRPr="00C02433">
        <w:rPr>
          <w:rFonts w:ascii="Times New Roman" w:hAnsi="Times New Roman" w:cs="Times New Roman"/>
          <w:b/>
          <w:sz w:val="24"/>
          <w:szCs w:val="24"/>
          <w:u w:val="single"/>
        </w:rPr>
        <w:t>Igłoterapii</w:t>
      </w:r>
      <w:proofErr w:type="spellEnd"/>
      <w:r w:rsidRPr="00C02433">
        <w:rPr>
          <w:rFonts w:ascii="Times New Roman" w:hAnsi="Times New Roman" w:cs="Times New Roman"/>
          <w:b/>
          <w:sz w:val="24"/>
          <w:szCs w:val="24"/>
          <w:u w:val="single"/>
        </w:rPr>
        <w:t xml:space="preserve"> obejmują:</w:t>
      </w:r>
    </w:p>
    <w:p w:rsidR="00C02433" w:rsidRDefault="00C02433" w:rsidP="00E016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433" w:rsidRDefault="00C02433" w:rsidP="00E01670">
      <w:pPr>
        <w:spacing w:after="0"/>
        <w:rPr>
          <w:rFonts w:ascii="Times New Roman" w:hAnsi="Times New Roman" w:cs="Times New Roman"/>
          <w:sz w:val="24"/>
          <w:szCs w:val="24"/>
        </w:rPr>
        <w:sectPr w:rsidR="00C02433" w:rsidSect="00E0167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lastRenderedPageBreak/>
        <w:t>1) Ostre infekcje układowe przebiegające z gorączką, lub bez gorączki;</w:t>
      </w: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2) Rozrzedzenie krwi i zaburzenia krzepliwości. (wartość INR przewyższa 1,5).</w:t>
      </w: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3) Zaburzenia czucia.</w:t>
      </w: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4) Obrzęk limfatyczny oraz stan po usunięciu węzłów chłonnych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5) </w:t>
      </w:r>
      <w:r w:rsidR="00E01670" w:rsidRPr="00C02433">
        <w:rPr>
          <w:rFonts w:ascii="Times New Roman" w:hAnsi="Times New Roman" w:cs="Times New Roman"/>
          <w:sz w:val="20"/>
          <w:szCs w:val="20"/>
        </w:rPr>
        <w:t>U pacjentów, u których występuje podwyższone ryzyko wystąpienia infekcji np. u pacjentów z immunosupresją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6) </w:t>
      </w:r>
      <w:r w:rsidR="00E01670" w:rsidRPr="00C02433">
        <w:rPr>
          <w:rFonts w:ascii="Times New Roman" w:hAnsi="Times New Roman" w:cs="Times New Roman"/>
          <w:sz w:val="20"/>
          <w:szCs w:val="20"/>
        </w:rPr>
        <w:t>Zmiany skórne.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7) </w:t>
      </w:r>
      <w:r w:rsidR="00E01670" w:rsidRPr="00C02433">
        <w:rPr>
          <w:rFonts w:ascii="Times New Roman" w:hAnsi="Times New Roman" w:cs="Times New Roman"/>
          <w:sz w:val="20"/>
          <w:szCs w:val="20"/>
        </w:rPr>
        <w:t>Guzy.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lastRenderedPageBreak/>
        <w:t xml:space="preserve">8) </w:t>
      </w:r>
      <w:r w:rsidR="00E01670" w:rsidRPr="00C02433">
        <w:rPr>
          <w:rFonts w:ascii="Times New Roman" w:hAnsi="Times New Roman" w:cs="Times New Roman"/>
          <w:sz w:val="20"/>
          <w:szCs w:val="20"/>
        </w:rPr>
        <w:t>Krwiaki.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9) </w:t>
      </w:r>
      <w:r w:rsidR="00E01670" w:rsidRPr="00C02433">
        <w:rPr>
          <w:rFonts w:ascii="Times New Roman" w:hAnsi="Times New Roman" w:cs="Times New Roman"/>
          <w:sz w:val="20"/>
          <w:szCs w:val="20"/>
        </w:rPr>
        <w:t>Protezy.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10) </w:t>
      </w:r>
      <w:r w:rsidR="00E01670" w:rsidRPr="00C02433">
        <w:rPr>
          <w:rFonts w:ascii="Times New Roman" w:hAnsi="Times New Roman" w:cs="Times New Roman"/>
          <w:sz w:val="20"/>
          <w:szCs w:val="20"/>
        </w:rPr>
        <w:t>Implanty.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11) </w:t>
      </w:r>
      <w:r w:rsidR="00E01670" w:rsidRPr="00C02433">
        <w:rPr>
          <w:rFonts w:ascii="Times New Roman" w:hAnsi="Times New Roman" w:cs="Times New Roman"/>
          <w:sz w:val="20"/>
          <w:szCs w:val="20"/>
        </w:rPr>
        <w:t>Rozrusznik serca (dotyczy śródmięśniowej elektrostymulacji (IMES)).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12) </w:t>
      </w:r>
      <w:r w:rsidR="00E01670" w:rsidRPr="00C02433">
        <w:rPr>
          <w:rFonts w:ascii="Times New Roman" w:hAnsi="Times New Roman" w:cs="Times New Roman"/>
          <w:sz w:val="20"/>
          <w:szCs w:val="20"/>
        </w:rPr>
        <w:t>Ciąża.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13) </w:t>
      </w:r>
      <w:r w:rsidR="00E01670" w:rsidRPr="00C02433">
        <w:rPr>
          <w:rFonts w:ascii="Times New Roman" w:hAnsi="Times New Roman" w:cs="Times New Roman"/>
          <w:sz w:val="20"/>
          <w:szCs w:val="20"/>
        </w:rPr>
        <w:t>Choroby zakaźne przenoszone poprzez kontakt z krwią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14) </w:t>
      </w:r>
      <w:r w:rsidR="00E01670" w:rsidRPr="00C02433">
        <w:rPr>
          <w:rFonts w:ascii="Times New Roman" w:hAnsi="Times New Roman" w:cs="Times New Roman"/>
          <w:sz w:val="20"/>
          <w:szCs w:val="20"/>
        </w:rPr>
        <w:t xml:space="preserve">Alergie na materiały stosowane podczas </w:t>
      </w:r>
      <w:proofErr w:type="spellStart"/>
      <w:r w:rsidR="00E01670" w:rsidRPr="00C02433">
        <w:rPr>
          <w:rFonts w:ascii="Times New Roman" w:hAnsi="Times New Roman" w:cs="Times New Roman"/>
          <w:sz w:val="20"/>
          <w:szCs w:val="20"/>
        </w:rPr>
        <w:t>igłoterapii</w:t>
      </w:r>
      <w:proofErr w:type="spellEnd"/>
      <w:r w:rsidR="00E01670" w:rsidRPr="00C02433">
        <w:rPr>
          <w:rFonts w:ascii="Times New Roman" w:hAnsi="Times New Roman" w:cs="Times New Roman"/>
          <w:sz w:val="20"/>
          <w:szCs w:val="20"/>
        </w:rPr>
        <w:t xml:space="preserve"> suchej (szczególnie nikiel)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15) </w:t>
      </w:r>
      <w:r w:rsidR="00E01670" w:rsidRPr="00C02433">
        <w:rPr>
          <w:rFonts w:ascii="Times New Roman" w:hAnsi="Times New Roman" w:cs="Times New Roman"/>
          <w:sz w:val="20"/>
          <w:szCs w:val="20"/>
        </w:rPr>
        <w:t>Epilepsja</w:t>
      </w:r>
    </w:p>
    <w:p w:rsidR="00E01670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16) </w:t>
      </w:r>
      <w:r w:rsidR="00E01670" w:rsidRPr="00C02433">
        <w:rPr>
          <w:rFonts w:ascii="Times New Roman" w:hAnsi="Times New Roman" w:cs="Times New Roman"/>
          <w:sz w:val="20"/>
          <w:szCs w:val="20"/>
        </w:rPr>
        <w:t>Ciężkie choroby płuc</w:t>
      </w:r>
      <w:r w:rsidRPr="00C02433">
        <w:rPr>
          <w:rFonts w:ascii="Times New Roman" w:hAnsi="Times New Roman" w:cs="Times New Roman"/>
          <w:sz w:val="20"/>
          <w:szCs w:val="20"/>
        </w:rPr>
        <w:t>.</w:t>
      </w:r>
    </w:p>
    <w:p w:rsidR="00C02433" w:rsidRDefault="00C02433" w:rsidP="00E01670">
      <w:pPr>
        <w:spacing w:after="0"/>
        <w:sectPr w:rsidR="00C02433" w:rsidSect="00C024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01670" w:rsidRDefault="00E01670" w:rsidP="00E01670">
      <w:pPr>
        <w:spacing w:after="0"/>
      </w:pPr>
    </w:p>
    <w:p w:rsidR="00C02433" w:rsidRPr="00C02433" w:rsidRDefault="00E01670" w:rsidP="00E0167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2433">
        <w:rPr>
          <w:rFonts w:ascii="Times New Roman" w:hAnsi="Times New Roman" w:cs="Times New Roman"/>
          <w:b/>
          <w:sz w:val="20"/>
          <w:szCs w:val="20"/>
          <w:u w:val="single"/>
        </w:rPr>
        <w:t>Częste i normalne reakcje występujące po z</w:t>
      </w:r>
      <w:r w:rsidR="00C02433" w:rsidRPr="00C02433">
        <w:rPr>
          <w:rFonts w:ascii="Times New Roman" w:hAnsi="Times New Roman" w:cs="Times New Roman"/>
          <w:b/>
          <w:sz w:val="20"/>
          <w:szCs w:val="20"/>
          <w:u w:val="single"/>
        </w:rPr>
        <w:t xml:space="preserve">astosowaniu </w:t>
      </w:r>
      <w:proofErr w:type="spellStart"/>
      <w:r w:rsidR="00C02433" w:rsidRPr="00C02433">
        <w:rPr>
          <w:rFonts w:ascii="Times New Roman" w:hAnsi="Times New Roman" w:cs="Times New Roman"/>
          <w:b/>
          <w:sz w:val="20"/>
          <w:szCs w:val="20"/>
          <w:u w:val="single"/>
        </w:rPr>
        <w:t>igłoterapii</w:t>
      </w:r>
      <w:proofErr w:type="spellEnd"/>
      <w:r w:rsidR="00C02433" w:rsidRPr="00C02433">
        <w:rPr>
          <w:rFonts w:ascii="Times New Roman" w:hAnsi="Times New Roman" w:cs="Times New Roman"/>
          <w:b/>
          <w:sz w:val="20"/>
          <w:szCs w:val="20"/>
          <w:u w:val="single"/>
        </w:rPr>
        <w:t xml:space="preserve"> suchej:</w:t>
      </w:r>
    </w:p>
    <w:p w:rsidR="00C02433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 xml:space="preserve">• Niewielkie krwiaki </w:t>
      </w:r>
    </w:p>
    <w:p w:rsidR="00E01670" w:rsidRPr="00C02433" w:rsidRDefault="00E01670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• Dolegliwości o charakterze zakwasów w obrębie mięśni, na których prowadzona była terapia</w:t>
      </w:r>
      <w:r w:rsidR="00C02433" w:rsidRPr="00C02433">
        <w:rPr>
          <w:rFonts w:ascii="Times New Roman" w:hAnsi="Times New Roman" w:cs="Times New Roman"/>
          <w:sz w:val="20"/>
          <w:szCs w:val="20"/>
        </w:rPr>
        <w:t>.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2433">
        <w:rPr>
          <w:rFonts w:ascii="Times New Roman" w:hAnsi="Times New Roman" w:cs="Times New Roman"/>
          <w:b/>
          <w:sz w:val="20"/>
          <w:szCs w:val="20"/>
          <w:u w:val="single"/>
        </w:rPr>
        <w:t xml:space="preserve">Możliwe komplikacje po zastosowaniu suchej </w:t>
      </w:r>
      <w:proofErr w:type="spellStart"/>
      <w:r w:rsidRPr="00C02433">
        <w:rPr>
          <w:rFonts w:ascii="Times New Roman" w:hAnsi="Times New Roman" w:cs="Times New Roman"/>
          <w:b/>
          <w:sz w:val="20"/>
          <w:szCs w:val="20"/>
          <w:u w:val="single"/>
        </w:rPr>
        <w:t>igłoterapii</w:t>
      </w:r>
      <w:proofErr w:type="spellEnd"/>
      <w:r w:rsidRPr="00C0243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1) odma opłucnowa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2) zranienia narządów wewnętrznych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3) zranienia nerwów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2433">
        <w:rPr>
          <w:rFonts w:ascii="Times New Roman" w:hAnsi="Times New Roman" w:cs="Times New Roman"/>
          <w:sz w:val="20"/>
          <w:szCs w:val="20"/>
        </w:rPr>
        <w:t>4) krwawienia</w:t>
      </w: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02433" w:rsidRPr="00C02433" w:rsidRDefault="00C02433" w:rsidP="00E0167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02433">
        <w:rPr>
          <w:rFonts w:ascii="Times New Roman" w:hAnsi="Times New Roman" w:cs="Times New Roman"/>
          <w:sz w:val="20"/>
          <w:szCs w:val="20"/>
        </w:rPr>
        <w:t xml:space="preserve">Oświadczam iż zapoznałem się z przeciwwskazaniami do suchej </w:t>
      </w:r>
      <w:proofErr w:type="spellStart"/>
      <w:r w:rsidRPr="00C02433">
        <w:rPr>
          <w:rFonts w:ascii="Times New Roman" w:hAnsi="Times New Roman" w:cs="Times New Roman"/>
          <w:sz w:val="20"/>
          <w:szCs w:val="20"/>
        </w:rPr>
        <w:t>igłoterapii</w:t>
      </w:r>
      <w:proofErr w:type="spellEnd"/>
      <w:r w:rsidRPr="00C02433">
        <w:rPr>
          <w:rFonts w:ascii="Times New Roman" w:hAnsi="Times New Roman" w:cs="Times New Roman"/>
          <w:sz w:val="20"/>
          <w:szCs w:val="20"/>
        </w:rPr>
        <w:t xml:space="preserve"> i możliwymi komplikacjami do jej zastosowaniu oraz, że poddaję się terapii suchego igłowania</w:t>
      </w:r>
      <w:r>
        <w:rPr>
          <w:rFonts w:ascii="Times New Roman" w:hAnsi="Times New Roman" w:cs="Times New Roman"/>
          <w:sz w:val="20"/>
          <w:szCs w:val="20"/>
        </w:rPr>
        <w:t xml:space="preserve"> na własne ryzyko. </w:t>
      </w: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  <w:r>
        <w:tab/>
        <w:t>Wyrażam zgodę na przetwarzanie danych osobowych w celach marketingowych zgodnie z ustawą z dnia 29.08.1997 o ochronie danych osobowych.</w:t>
      </w: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</w:p>
    <w:p w:rsidR="00C02433" w:rsidRDefault="00C02433" w:rsidP="00E0167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</w:t>
      </w:r>
    </w:p>
    <w:p w:rsidR="00C02433" w:rsidRPr="001A1D10" w:rsidRDefault="00C02433" w:rsidP="00E0167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pacjenta</w:t>
      </w:r>
      <w:bookmarkStart w:id="0" w:name="_GoBack"/>
      <w:bookmarkEnd w:id="0"/>
    </w:p>
    <w:sectPr w:rsidR="00C02433" w:rsidRPr="001A1D10" w:rsidSect="00C024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70"/>
    <w:rsid w:val="00124572"/>
    <w:rsid w:val="001A1D10"/>
    <w:rsid w:val="002446AB"/>
    <w:rsid w:val="002656AB"/>
    <w:rsid w:val="002F6A19"/>
    <w:rsid w:val="006833BD"/>
    <w:rsid w:val="006E0153"/>
    <w:rsid w:val="006E1901"/>
    <w:rsid w:val="007337D8"/>
    <w:rsid w:val="0088594F"/>
    <w:rsid w:val="009B012E"/>
    <w:rsid w:val="00A86ECE"/>
    <w:rsid w:val="00C02433"/>
    <w:rsid w:val="00CA0FEB"/>
    <w:rsid w:val="00E01670"/>
    <w:rsid w:val="00F10C05"/>
    <w:rsid w:val="00F11021"/>
    <w:rsid w:val="00FA2919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Tomasz Wroński</cp:lastModifiedBy>
  <cp:revision>3</cp:revision>
  <cp:lastPrinted>2016-07-11T13:22:00Z</cp:lastPrinted>
  <dcterms:created xsi:type="dcterms:W3CDTF">2016-09-30T09:26:00Z</dcterms:created>
  <dcterms:modified xsi:type="dcterms:W3CDTF">2016-10-04T12:00:00Z</dcterms:modified>
</cp:coreProperties>
</file>